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8" w:rsidRDefault="00EA2CD8" w:rsidP="00EA2CD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CD8">
        <w:rPr>
          <w:rFonts w:ascii="Times New Roman" w:hAnsi="Times New Roman" w:cs="Times New Roman"/>
          <w:b/>
          <w:sz w:val="32"/>
          <w:szCs w:val="32"/>
        </w:rPr>
        <w:t>Задачи</w:t>
      </w:r>
    </w:p>
    <w:p w:rsidR="00EA2CD8" w:rsidRPr="00DA0C42" w:rsidRDefault="00EA2CD8" w:rsidP="00EA2CD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горке с углом наклона α=15° лежат вместе два тела</w:t>
      </w:r>
      <w:r w:rsidR="00DA0C42">
        <w:rPr>
          <w:rFonts w:ascii="Times New Roman" w:hAnsi="Times New Roman" w:cs="Times New Roman"/>
          <w:sz w:val="28"/>
          <w:szCs w:val="28"/>
        </w:rPr>
        <w:t xml:space="preserve"> массами 800 г и 200 г. К ним, с помощью нерастяжимой и невесомой нити перекинутой через блок, подвешено третье тело массой 200 г. Определите, с каким ускорением будет двигаться первое тело, если второе тело подвесить к третьему. Коэффициент трения 0,3.</w:t>
      </w:r>
    </w:p>
    <w:p w:rsidR="00DA0C42" w:rsidRPr="00DA0C42" w:rsidRDefault="00DA0C42" w:rsidP="00DA0C4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A0C42">
        <w:rPr>
          <w:rFonts w:ascii="Times New Roman" w:hAnsi="Times New Roman" w:cs="Times New Roman"/>
          <w:i/>
          <w:sz w:val="28"/>
          <w:szCs w:val="28"/>
        </w:rPr>
        <w:t>До</w:t>
      </w:r>
    </w:p>
    <w:p w:rsidR="00B437F0" w:rsidRDefault="00EA2C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4075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42" w:rsidRPr="00DA0C42" w:rsidRDefault="00DA0C42">
      <w:pPr>
        <w:rPr>
          <w:rFonts w:ascii="Times New Roman" w:hAnsi="Times New Roman" w:cs="Times New Roman"/>
          <w:i/>
          <w:sz w:val="32"/>
          <w:szCs w:val="32"/>
        </w:rPr>
      </w:pPr>
      <w:r w:rsidRPr="00DA0C42">
        <w:rPr>
          <w:rFonts w:ascii="Times New Roman" w:hAnsi="Times New Roman" w:cs="Times New Roman"/>
          <w:i/>
          <w:sz w:val="32"/>
          <w:szCs w:val="32"/>
        </w:rPr>
        <w:t>После</w:t>
      </w:r>
    </w:p>
    <w:p w:rsidR="00EA2CD8" w:rsidRDefault="00EA2CD8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43600" cy="1819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3C" w:rsidRPr="00BE5F3C" w:rsidRDefault="00DA0C42" w:rsidP="00E36C2B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Пружину массой 100 г уронили вертикально. Первую часть пути пружина пролетела за одну секунду. Пролетев вторую часть пути, равной первой, пружина стала обладать энергией 15 Дж. </w:t>
      </w:r>
      <w:r w:rsidR="00BE5F3C">
        <w:rPr>
          <w:rFonts w:ascii="Times New Roman" w:hAnsi="Times New Roman" w:cs="Times New Roman"/>
          <w:sz w:val="28"/>
          <w:szCs w:val="28"/>
        </w:rPr>
        <w:t>Определите, за какое время пружина пролетела вторую часть пути и какой она обладает жесткостью, если при приземлении пружина сжалась на 20 см. Изменением внутренней энергии пренебречь.</w:t>
      </w:r>
    </w:p>
    <w:p w:rsidR="00BE5F3C" w:rsidRDefault="00BE5F3C" w:rsidP="00BE5F3C">
      <w:pPr>
        <w:rPr>
          <w:rFonts w:ascii="Times New Roman" w:hAnsi="Times New Roman" w:cs="Times New Roman"/>
          <w:sz w:val="28"/>
          <w:szCs w:val="28"/>
        </w:rPr>
      </w:pPr>
    </w:p>
    <w:p w:rsidR="00DA0C42" w:rsidRPr="00E36C2B" w:rsidRDefault="00BE5F3C" w:rsidP="00E36C2B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3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Груз массой 100 г подвешен к вертикально закрепленной пружине жесткостью 19,6 н/м и лежит на доске. Пружина не деформирована. Доску начинают опускать с ускорением 4,9 м/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8"/>
        </w:rPr>
        <w:t>. Определите, удлинение пружины в момент отрыва груза от доски и максимальное удлинение.</w:t>
      </w:r>
    </w:p>
    <w:p w:rsidR="00E36C2B" w:rsidRPr="00E36C2B" w:rsidRDefault="00E36C2B" w:rsidP="00E36C2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36C2B" w:rsidRPr="00BE5F3C" w:rsidRDefault="00E36C2B" w:rsidP="00E36C2B">
      <w:pPr>
        <w:pStyle w:val="a5"/>
        <w:spacing w:line="360" w:lineRule="auto"/>
        <w:ind w:left="71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E5F3C" w:rsidRPr="00BE5F3C" w:rsidRDefault="003E185F" w:rsidP="00E36C2B">
      <w:pPr>
        <w:pStyle w:val="a5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Лыжник начинает скользить с трамплина длиной 20 м. В конце трамплина находится закругление, с начала которого лыжник отрывается и отправляется в полет. Определите, радиус закругления, если высота трамплина от вершины до начала закругления 10 м. Коэффициент трения 0,18.</w:t>
      </w:r>
    </w:p>
    <w:sectPr w:rsidR="00BE5F3C" w:rsidRPr="00BE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060E5"/>
    <w:multiLevelType w:val="hybridMultilevel"/>
    <w:tmpl w:val="FB54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D8"/>
    <w:rsid w:val="003E185F"/>
    <w:rsid w:val="009C42AC"/>
    <w:rsid w:val="00BE5F3C"/>
    <w:rsid w:val="00C419D3"/>
    <w:rsid w:val="00DA0C42"/>
    <w:rsid w:val="00E36C2B"/>
    <w:rsid w:val="00EA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CD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E5F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CD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BE5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2018-03-05T15:59:00Z</dcterms:created>
  <dcterms:modified xsi:type="dcterms:W3CDTF">2018-03-05T16:37:00Z</dcterms:modified>
</cp:coreProperties>
</file>